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72" w:rsidRPr="00EF6075" w:rsidRDefault="00BC1B66">
      <w:pPr>
        <w:rPr>
          <w:rFonts w:ascii="Times New Roman" w:hAnsi="Times New Roman" w:cs="Times New Roman"/>
          <w:b/>
          <w:bCs/>
          <w:lang w:val="en-GB"/>
        </w:rPr>
      </w:pPr>
      <w:r w:rsidRPr="00EF6075">
        <w:rPr>
          <w:rFonts w:ascii="Times New Roman" w:hAnsi="Times New Roman" w:cs="Times New Roman"/>
          <w:b/>
          <w:bCs/>
          <w:lang w:val="en-GB"/>
        </w:rPr>
        <w:t>Photocatalytic technologies on urban pavements for reducing NOx pollution: From laboratory tests to in field compliance: LIFE-PHOTOSCALING project</w:t>
      </w:r>
    </w:p>
    <w:p w:rsidR="00EF6075" w:rsidRPr="00EF6075" w:rsidRDefault="00EF6075">
      <w:pPr>
        <w:rPr>
          <w:rFonts w:ascii="Times New Roman" w:hAnsi="Times New Roman" w:cs="Times New Roman"/>
          <w:b/>
          <w:bCs/>
          <w:lang w:val="en-GB"/>
        </w:rPr>
      </w:pPr>
    </w:p>
    <w:p w:rsidR="00EF6075" w:rsidRPr="00EF6075" w:rsidRDefault="00EF6075">
      <w:pPr>
        <w:rPr>
          <w:rFonts w:ascii="Times New Roman" w:hAnsi="Times New Roman" w:cs="Times New Roman"/>
          <w:bCs/>
        </w:rPr>
      </w:pPr>
      <w:r w:rsidRPr="00EF6075">
        <w:rPr>
          <w:rFonts w:ascii="Times New Roman" w:hAnsi="Times New Roman" w:cs="Times New Roman"/>
          <w:bCs/>
        </w:rPr>
        <w:t xml:space="preserve">E. Jiménez-Relinque, M. Grande, F. Rubiano, R. </w:t>
      </w:r>
      <w:proofErr w:type="spellStart"/>
      <w:r w:rsidRPr="00EF6075">
        <w:rPr>
          <w:rFonts w:ascii="Times New Roman" w:hAnsi="Times New Roman" w:cs="Times New Roman"/>
          <w:bCs/>
        </w:rPr>
        <w:t>Hingorani</w:t>
      </w:r>
      <w:proofErr w:type="spellEnd"/>
      <w:r w:rsidRPr="00EF6075">
        <w:rPr>
          <w:rFonts w:ascii="Times New Roman" w:hAnsi="Times New Roman" w:cs="Times New Roman"/>
          <w:bCs/>
        </w:rPr>
        <w:t>, A. Castillo, M. Castellote*</w:t>
      </w:r>
    </w:p>
    <w:p w:rsidR="00EF6075" w:rsidRPr="00EF6075" w:rsidRDefault="00EF6075" w:rsidP="00EF6075">
      <w:pPr>
        <w:spacing w:line="360" w:lineRule="auto"/>
        <w:rPr>
          <w:rFonts w:ascii="Times New Roman" w:hAnsi="Times New Roman" w:cs="Times New Roman"/>
          <w:lang w:val="en-GB"/>
        </w:rPr>
      </w:pPr>
      <w:r w:rsidRPr="00EF6075">
        <w:rPr>
          <w:rFonts w:ascii="Times New Roman" w:hAnsi="Times New Roman" w:cs="Times New Roman"/>
          <w:lang w:val="en-GB"/>
        </w:rPr>
        <w:t xml:space="preserve">Institute of Construction </w:t>
      </w:r>
      <w:proofErr w:type="spellStart"/>
      <w:r w:rsidRPr="00EF6075">
        <w:rPr>
          <w:rFonts w:ascii="Times New Roman" w:hAnsi="Times New Roman" w:cs="Times New Roman"/>
          <w:lang w:val="en-GB"/>
        </w:rPr>
        <w:t>Science</w:t>
      </w:r>
      <w:proofErr w:type="gramStart"/>
      <w:r w:rsidRPr="00EF6075">
        <w:rPr>
          <w:rFonts w:ascii="Times New Roman" w:hAnsi="Times New Roman" w:cs="Times New Roman"/>
          <w:lang w:val="en-GB"/>
        </w:rPr>
        <w:t>,“</w:t>
      </w:r>
      <w:proofErr w:type="gramEnd"/>
      <w:r w:rsidRPr="00EF6075">
        <w:rPr>
          <w:rFonts w:ascii="Times New Roman" w:hAnsi="Times New Roman" w:cs="Times New Roman"/>
          <w:lang w:val="en-GB"/>
        </w:rPr>
        <w:t>Eduardo</w:t>
      </w:r>
      <w:proofErr w:type="spellEnd"/>
      <w:r w:rsidRPr="00EF607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F6075">
        <w:rPr>
          <w:rFonts w:ascii="Times New Roman" w:hAnsi="Times New Roman" w:cs="Times New Roman"/>
          <w:lang w:val="en-GB"/>
        </w:rPr>
        <w:t>Torroja</w:t>
      </w:r>
      <w:proofErr w:type="spellEnd"/>
      <w:r w:rsidRPr="00EF6075">
        <w:rPr>
          <w:rFonts w:ascii="Times New Roman" w:hAnsi="Times New Roman" w:cs="Times New Roman"/>
          <w:lang w:val="en-GB"/>
        </w:rPr>
        <w:t>”, IETcc (CSIC), Madrid, Spain.</w:t>
      </w:r>
    </w:p>
    <w:p w:rsidR="00EF6075" w:rsidRPr="00EF6075" w:rsidRDefault="00EF6075" w:rsidP="00EF6075">
      <w:pPr>
        <w:spacing w:line="360" w:lineRule="auto"/>
        <w:jc w:val="both"/>
        <w:rPr>
          <w:rStyle w:val="Hipervnculo"/>
          <w:rFonts w:ascii="Times New Roman" w:hAnsi="Times New Roman" w:cs="Times New Roman"/>
          <w:lang w:val="en-GB"/>
        </w:rPr>
      </w:pPr>
      <w:r w:rsidRPr="00EF6075">
        <w:rPr>
          <w:rFonts w:ascii="Times New Roman" w:hAnsi="Times New Roman" w:cs="Times New Roman"/>
          <w:lang w:val="en-GB"/>
        </w:rPr>
        <w:t>*</w:t>
      </w:r>
      <w:r w:rsidRPr="00EF6075">
        <w:rPr>
          <w:rFonts w:ascii="Times New Roman" w:hAnsi="Times New Roman" w:cs="Times New Roman"/>
          <w:lang w:val="en-GB"/>
        </w:rPr>
        <w:t>Corresponding author</w:t>
      </w:r>
      <w:r w:rsidRPr="00EF6075">
        <w:rPr>
          <w:rFonts w:ascii="Times New Roman" w:hAnsi="Times New Roman" w:cs="Times New Roman"/>
          <w:lang w:val="en-GB"/>
        </w:rPr>
        <w:t>: martaca@ietcc.csic.es</w:t>
      </w:r>
    </w:p>
    <w:p w:rsidR="00EF6075" w:rsidRPr="00EF6075" w:rsidRDefault="00EF6075">
      <w:pPr>
        <w:rPr>
          <w:rFonts w:ascii="Times New Roman" w:hAnsi="Times New Roman" w:cs="Times New Roman"/>
          <w:b/>
          <w:bCs/>
          <w:color w:val="1F497D"/>
          <w:lang w:val="en-GB"/>
        </w:rPr>
      </w:pPr>
      <w:bookmarkStart w:id="0" w:name="_GoBack"/>
      <w:bookmarkEnd w:id="0"/>
    </w:p>
    <w:p w:rsidR="00EF6075" w:rsidRPr="00EF6075" w:rsidRDefault="00EF6075" w:rsidP="00EF6075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lang w:val="en-GB" w:eastAsia="fr-CH"/>
        </w:rPr>
      </w:pPr>
      <w:r w:rsidRPr="00EF6075">
        <w:rPr>
          <w:rFonts w:ascii="Times New Roman" w:eastAsia="MS Mincho" w:hAnsi="Times New Roman" w:cs="Times New Roman"/>
          <w:b/>
          <w:bCs/>
          <w:lang w:val="en-GB" w:eastAsia="fr-CH"/>
        </w:rPr>
        <w:t xml:space="preserve">LIFE-PHOTOSCALING´s global objective </w:t>
      </w:r>
      <w:r w:rsidRPr="00EF6075">
        <w:rPr>
          <w:rFonts w:ascii="Times New Roman" w:eastAsia="MS Mincho" w:hAnsi="Times New Roman" w:cs="Times New Roman"/>
          <w:lang w:val="en-GB" w:eastAsia="fr-CH"/>
        </w:rPr>
        <w:t xml:space="preserve">is </w:t>
      </w:r>
      <w:r w:rsidRPr="00EF6075">
        <w:rPr>
          <w:rFonts w:ascii="Times New Roman" w:eastAsia="MS Mincho" w:hAnsi="Times New Roman" w:cs="Times New Roman"/>
          <w:b/>
          <w:bCs/>
          <w:lang w:val="en-GB" w:eastAsia="fr-CH"/>
        </w:rPr>
        <w:t xml:space="preserve">to demonstrate the validity </w:t>
      </w:r>
      <w:r w:rsidRPr="00EF6075">
        <w:rPr>
          <w:rFonts w:ascii="Times New Roman" w:eastAsia="MS Mincho" w:hAnsi="Times New Roman" w:cs="Times New Roman"/>
          <w:lang w:val="en-GB" w:eastAsia="fr-CH"/>
        </w:rPr>
        <w:t xml:space="preserve">of the </w:t>
      </w:r>
      <w:r w:rsidRPr="00EF6075">
        <w:rPr>
          <w:rFonts w:ascii="Times New Roman" w:eastAsia="MS Mincho" w:hAnsi="Times New Roman" w:cs="Times New Roman"/>
          <w:b/>
          <w:bCs/>
          <w:lang w:val="en-GB" w:eastAsia="fr-CH"/>
        </w:rPr>
        <w:t xml:space="preserve">photocatalytic technology </w:t>
      </w:r>
      <w:r w:rsidRPr="00EF6075">
        <w:rPr>
          <w:rFonts w:ascii="Times New Roman" w:eastAsia="MS Mincho" w:hAnsi="Times New Roman" w:cs="Times New Roman"/>
          <w:lang w:val="en-GB" w:eastAsia="fr-CH"/>
        </w:rPr>
        <w:t xml:space="preserve">in urban agglomerations, establishing the instruments to scaling up from laboratory measurements to application in our cities, by developing </w:t>
      </w:r>
      <w:r w:rsidRPr="00EF6075">
        <w:rPr>
          <w:rFonts w:ascii="Times New Roman" w:eastAsia="MS Mincho" w:hAnsi="Times New Roman" w:cs="Times New Roman"/>
          <w:b/>
          <w:bCs/>
          <w:lang w:val="en-GB" w:eastAsia="fr-CH"/>
        </w:rPr>
        <w:t>a decision support tool</w:t>
      </w:r>
      <w:r w:rsidRPr="00EF6075">
        <w:rPr>
          <w:rFonts w:ascii="Times New Roman" w:eastAsia="MS Mincho" w:hAnsi="Times New Roman" w:cs="Times New Roman"/>
          <w:lang w:val="en-GB" w:eastAsia="fr-CH"/>
        </w:rPr>
        <w:t xml:space="preserve">, to assess the </w:t>
      </w:r>
      <w:r w:rsidRPr="00EF6075">
        <w:rPr>
          <w:rFonts w:ascii="Times New Roman" w:eastAsia="MS Mincho" w:hAnsi="Times New Roman" w:cs="Times New Roman"/>
          <w:b/>
          <w:bCs/>
          <w:lang w:val="en-GB" w:eastAsia="fr-CH"/>
        </w:rPr>
        <w:t xml:space="preserve">sustainability of each particular solution in each particular environment </w:t>
      </w:r>
      <w:r w:rsidRPr="00EF6075">
        <w:rPr>
          <w:rFonts w:ascii="Times New Roman" w:eastAsia="MS Mincho" w:hAnsi="Times New Roman" w:cs="Times New Roman"/>
          <w:lang w:val="en-GB" w:eastAsia="fr-CH"/>
        </w:rPr>
        <w:t xml:space="preserve">to encourage the </w:t>
      </w:r>
      <w:r w:rsidRPr="00EF6075">
        <w:rPr>
          <w:rFonts w:ascii="Times New Roman" w:eastAsia="MS Mincho" w:hAnsi="Times New Roman" w:cs="Times New Roman"/>
          <w:b/>
          <w:bCs/>
          <w:lang w:val="en-GB" w:eastAsia="fr-CH"/>
        </w:rPr>
        <w:t xml:space="preserve">widespread use </w:t>
      </w:r>
      <w:r w:rsidRPr="00EF6075">
        <w:rPr>
          <w:rFonts w:ascii="Times New Roman" w:eastAsia="MS Mincho" w:hAnsi="Times New Roman" w:cs="Times New Roman"/>
          <w:lang w:val="en-GB" w:eastAsia="fr-CH"/>
        </w:rPr>
        <w:t>of this technology.</w:t>
      </w:r>
    </w:p>
    <w:p w:rsidR="00EF6075" w:rsidRPr="00EF6075" w:rsidRDefault="00EF6075" w:rsidP="00EF6075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lang w:val="en-GB" w:eastAsia="fr-CH"/>
        </w:rPr>
      </w:pPr>
      <w:r w:rsidRPr="00EF6075">
        <w:rPr>
          <w:rFonts w:ascii="Times New Roman" w:eastAsia="MS Mincho" w:hAnsi="Times New Roman" w:cs="Times New Roman"/>
          <w:lang w:val="en-GB" w:eastAsia="fr-CH"/>
        </w:rPr>
        <w:t xml:space="preserve">Some attempts </w:t>
      </w:r>
      <w:proofErr w:type="gramStart"/>
      <w:r w:rsidRPr="00EF6075">
        <w:rPr>
          <w:rFonts w:ascii="Times New Roman" w:eastAsia="MS Mincho" w:hAnsi="Times New Roman" w:cs="Times New Roman"/>
          <w:lang w:val="en-GB" w:eastAsia="fr-CH"/>
        </w:rPr>
        <w:t>have been made</w:t>
      </w:r>
      <w:proofErr w:type="gramEnd"/>
      <w:r w:rsidRPr="00EF6075">
        <w:rPr>
          <w:rFonts w:ascii="Times New Roman" w:eastAsia="MS Mincho" w:hAnsi="Times New Roman" w:cs="Times New Roman"/>
          <w:lang w:val="en-GB" w:eastAsia="fr-CH"/>
        </w:rPr>
        <w:t xml:space="preserve"> in order to apply this technology in a real scale. However, in those cases important problems </w:t>
      </w:r>
      <w:proofErr w:type="gramStart"/>
      <w:r w:rsidRPr="00EF6075">
        <w:rPr>
          <w:rFonts w:ascii="Times New Roman" w:eastAsia="MS Mincho" w:hAnsi="Times New Roman" w:cs="Times New Roman"/>
          <w:lang w:val="en-GB" w:eastAsia="fr-CH"/>
        </w:rPr>
        <w:t>were encountered</w:t>
      </w:r>
      <w:proofErr w:type="gramEnd"/>
      <w:r w:rsidRPr="00EF6075">
        <w:rPr>
          <w:rFonts w:ascii="Times New Roman" w:eastAsia="MS Mincho" w:hAnsi="Times New Roman" w:cs="Times New Roman"/>
          <w:lang w:val="en-GB" w:eastAsia="fr-CH"/>
        </w:rPr>
        <w:t xml:space="preserve"> to monitor the </w:t>
      </w:r>
      <w:r w:rsidRPr="00EF6075">
        <w:rPr>
          <w:rFonts w:ascii="Times New Roman" w:eastAsia="MS Mincho" w:hAnsi="Times New Roman" w:cs="Times New Roman"/>
          <w:b/>
          <w:bCs/>
          <w:lang w:val="en-GB" w:eastAsia="fr-CH"/>
        </w:rPr>
        <w:t xml:space="preserve">system from a global point of view </w:t>
      </w:r>
      <w:r w:rsidRPr="00EF6075">
        <w:rPr>
          <w:rFonts w:ascii="Times New Roman" w:eastAsia="MS Mincho" w:hAnsi="Times New Roman" w:cs="Times New Roman"/>
          <w:lang w:val="en-GB" w:eastAsia="fr-CH"/>
        </w:rPr>
        <w:t xml:space="preserve">that </w:t>
      </w:r>
      <w:r w:rsidRPr="00EF6075">
        <w:rPr>
          <w:rFonts w:ascii="Times New Roman" w:eastAsia="MS Mincho" w:hAnsi="Times New Roman" w:cs="Times New Roman"/>
          <w:b/>
          <w:bCs/>
          <w:lang w:val="en-GB" w:eastAsia="fr-CH"/>
        </w:rPr>
        <w:t xml:space="preserve">makes it very difficult or even impossible to evaluate </w:t>
      </w:r>
      <w:r w:rsidRPr="00EF6075">
        <w:rPr>
          <w:rFonts w:ascii="Times New Roman" w:eastAsia="MS Mincho" w:hAnsi="Times New Roman" w:cs="Times New Roman"/>
          <w:lang w:val="en-GB" w:eastAsia="fr-CH"/>
        </w:rPr>
        <w:t xml:space="preserve">if the technique is really working. That is why there is still a </w:t>
      </w:r>
      <w:r w:rsidRPr="00EF6075">
        <w:rPr>
          <w:rFonts w:ascii="Times New Roman" w:eastAsia="MS Mincho" w:hAnsi="Times New Roman" w:cs="Times New Roman"/>
          <w:b/>
          <w:bCs/>
          <w:lang w:val="en-GB" w:eastAsia="fr-CH"/>
        </w:rPr>
        <w:t xml:space="preserve">barrier that discourages public authorities </w:t>
      </w:r>
      <w:r w:rsidRPr="00EF6075">
        <w:rPr>
          <w:rFonts w:ascii="Times New Roman" w:eastAsia="MS Mincho" w:hAnsi="Times New Roman" w:cs="Times New Roman"/>
          <w:lang w:val="en-GB" w:eastAsia="fr-CH"/>
        </w:rPr>
        <w:t xml:space="preserve">and most architects and engineers to promote the use of this technology, together with the fact that </w:t>
      </w:r>
      <w:r w:rsidRPr="00EF6075">
        <w:rPr>
          <w:rFonts w:ascii="Times New Roman" w:eastAsia="MS Mincho" w:hAnsi="Times New Roman" w:cs="Times New Roman"/>
          <w:b/>
          <w:bCs/>
          <w:lang w:val="en-GB" w:eastAsia="fr-CH"/>
        </w:rPr>
        <w:t>there is not</w:t>
      </w:r>
      <w:r w:rsidRPr="00EF6075">
        <w:rPr>
          <w:rFonts w:ascii="Times New Roman" w:eastAsia="MS Mincho" w:hAnsi="Times New Roman" w:cs="Times New Roman"/>
          <w:b/>
          <w:bCs/>
          <w:lang w:val="en-GB" w:eastAsia="fr-CH"/>
        </w:rPr>
        <w:t xml:space="preserve"> </w:t>
      </w:r>
      <w:r w:rsidRPr="00EF6075">
        <w:rPr>
          <w:rFonts w:ascii="Times New Roman" w:eastAsia="MS Mincho" w:hAnsi="Times New Roman" w:cs="Times New Roman"/>
          <w:b/>
          <w:bCs/>
          <w:lang w:val="en-GB" w:eastAsia="fr-CH"/>
        </w:rPr>
        <w:t xml:space="preserve">any compliance criterions’ </w:t>
      </w:r>
      <w:r w:rsidRPr="00EF6075">
        <w:rPr>
          <w:rFonts w:ascii="Times New Roman" w:eastAsia="MS Mincho" w:hAnsi="Times New Roman" w:cs="Times New Roman"/>
          <w:lang w:val="en-GB" w:eastAsia="fr-CH"/>
        </w:rPr>
        <w:t xml:space="preserve">concerning neither </w:t>
      </w:r>
      <w:r w:rsidRPr="00EF6075">
        <w:rPr>
          <w:rFonts w:ascii="Times New Roman" w:eastAsia="MS Mincho" w:hAnsi="Times New Roman" w:cs="Times New Roman"/>
          <w:b/>
          <w:bCs/>
          <w:lang w:val="en-GB" w:eastAsia="fr-CH"/>
        </w:rPr>
        <w:t xml:space="preserve">activity </w:t>
      </w:r>
      <w:r w:rsidRPr="00EF6075">
        <w:rPr>
          <w:rFonts w:ascii="Times New Roman" w:eastAsia="MS Mincho" w:hAnsi="Times New Roman" w:cs="Times New Roman"/>
          <w:lang w:val="en-GB" w:eastAsia="fr-CH"/>
        </w:rPr>
        <w:t xml:space="preserve">nor </w:t>
      </w:r>
      <w:r w:rsidRPr="00EF6075">
        <w:rPr>
          <w:rFonts w:ascii="Times New Roman" w:eastAsia="MS Mincho" w:hAnsi="Times New Roman" w:cs="Times New Roman"/>
          <w:b/>
          <w:bCs/>
          <w:lang w:val="en-GB" w:eastAsia="fr-CH"/>
        </w:rPr>
        <w:t xml:space="preserve">durability </w:t>
      </w:r>
      <w:r w:rsidRPr="00EF6075">
        <w:rPr>
          <w:rFonts w:ascii="Times New Roman" w:eastAsia="MS Mincho" w:hAnsi="Times New Roman" w:cs="Times New Roman"/>
          <w:lang w:val="en-GB" w:eastAsia="fr-CH"/>
        </w:rPr>
        <w:t xml:space="preserve">or possible </w:t>
      </w:r>
      <w:r w:rsidRPr="00EF6075">
        <w:rPr>
          <w:rFonts w:ascii="Times New Roman" w:eastAsia="MS Mincho" w:hAnsi="Times New Roman" w:cs="Times New Roman"/>
          <w:b/>
          <w:bCs/>
          <w:lang w:val="en-GB" w:eastAsia="fr-CH"/>
        </w:rPr>
        <w:t>secondary effects</w:t>
      </w:r>
      <w:r w:rsidRPr="00EF6075">
        <w:rPr>
          <w:rFonts w:ascii="Times New Roman" w:eastAsia="MS Mincho" w:hAnsi="Times New Roman" w:cs="Times New Roman"/>
          <w:lang w:val="en-GB" w:eastAsia="fr-CH"/>
        </w:rPr>
        <w:t>.</w:t>
      </w:r>
    </w:p>
    <w:p w:rsidR="00EF6075" w:rsidRPr="00EF6075" w:rsidRDefault="00EF6075" w:rsidP="00EF6075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lang w:val="en-GB" w:eastAsia="fr-CH"/>
        </w:rPr>
      </w:pPr>
      <w:r w:rsidRPr="00EF6075">
        <w:rPr>
          <w:rFonts w:ascii="Times New Roman" w:eastAsia="MS Mincho" w:hAnsi="Times New Roman" w:cs="Times New Roman"/>
          <w:lang w:val="en-GB" w:eastAsia="fr-CH"/>
        </w:rPr>
        <w:t xml:space="preserve">Therefore, LIFE-PHOTOSCALING intends to bridge the gap between research, policy and widespread implementation of the technology. </w:t>
      </w:r>
      <w:r w:rsidRPr="00EF6075">
        <w:rPr>
          <w:rFonts w:ascii="Times New Roman" w:eastAsia="MS Mincho" w:hAnsi="Times New Roman" w:cs="Times New Roman"/>
          <w:b/>
          <w:bCs/>
          <w:lang w:val="en-GB" w:eastAsia="fr-CH"/>
        </w:rPr>
        <w:t xml:space="preserve">Their global objective </w:t>
      </w:r>
      <w:proofErr w:type="gramStart"/>
      <w:r w:rsidRPr="00EF6075">
        <w:rPr>
          <w:rFonts w:ascii="Times New Roman" w:eastAsia="MS Mincho" w:hAnsi="Times New Roman" w:cs="Times New Roman"/>
          <w:b/>
          <w:bCs/>
          <w:lang w:val="en-GB" w:eastAsia="fr-CH"/>
        </w:rPr>
        <w:t>will be met</w:t>
      </w:r>
      <w:proofErr w:type="gramEnd"/>
      <w:r w:rsidRPr="00EF6075">
        <w:rPr>
          <w:rFonts w:ascii="Times New Roman" w:eastAsia="MS Mincho" w:hAnsi="Times New Roman" w:cs="Times New Roman"/>
          <w:b/>
          <w:bCs/>
          <w:lang w:val="en-GB" w:eastAsia="fr-CH"/>
        </w:rPr>
        <w:t xml:space="preserve"> through the following partial objectives:</w:t>
      </w:r>
    </w:p>
    <w:p w:rsidR="00EF6075" w:rsidRPr="00EF6075" w:rsidRDefault="00EF6075" w:rsidP="00EF6075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lang w:val="en-GB" w:eastAsia="fr-CH"/>
        </w:rPr>
      </w:pPr>
      <w:proofErr w:type="gramStart"/>
      <w:r w:rsidRPr="00EF6075">
        <w:rPr>
          <w:rFonts w:ascii="Times New Roman" w:eastAsia="MS Mincho" w:hAnsi="Times New Roman" w:cs="Times New Roman"/>
          <w:lang w:val="en-GB" w:eastAsia="fr-CH"/>
        </w:rPr>
        <w:t>1</w:t>
      </w:r>
      <w:proofErr w:type="gramEnd"/>
      <w:r w:rsidRPr="00EF6075">
        <w:rPr>
          <w:rFonts w:ascii="Times New Roman" w:eastAsia="MS Mincho" w:hAnsi="Times New Roman" w:cs="Times New Roman"/>
          <w:lang w:val="en-GB" w:eastAsia="fr-CH"/>
        </w:rPr>
        <w:t>: Development of two demonstration platforms (same materials, different emplacements) on an intermediate pilot plant technical scale.</w:t>
      </w:r>
    </w:p>
    <w:p w:rsidR="00EF6075" w:rsidRPr="00EF6075" w:rsidRDefault="00EF6075" w:rsidP="00EF6075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lang w:val="en-GB" w:eastAsia="fr-CH"/>
        </w:rPr>
      </w:pPr>
      <w:proofErr w:type="gramStart"/>
      <w:r w:rsidRPr="00EF6075">
        <w:rPr>
          <w:rFonts w:ascii="Times New Roman" w:eastAsia="MS Mincho" w:hAnsi="Times New Roman" w:cs="Times New Roman"/>
          <w:lang w:val="en-GB" w:eastAsia="fr-CH"/>
        </w:rPr>
        <w:t>2</w:t>
      </w:r>
      <w:proofErr w:type="gramEnd"/>
      <w:r w:rsidRPr="00EF6075">
        <w:rPr>
          <w:rFonts w:ascii="Times New Roman" w:eastAsia="MS Mincho" w:hAnsi="Times New Roman" w:cs="Times New Roman"/>
          <w:lang w:val="en-GB" w:eastAsia="fr-CH"/>
        </w:rPr>
        <w:t>: Technical development of a prototype for in-situ measuring the photocatalytic efficiency.</w:t>
      </w:r>
    </w:p>
    <w:p w:rsidR="00EF6075" w:rsidRPr="00EF6075" w:rsidRDefault="00EF6075" w:rsidP="00EF6075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lang w:val="en-GB" w:eastAsia="fr-CH"/>
        </w:rPr>
      </w:pPr>
      <w:proofErr w:type="gramStart"/>
      <w:r w:rsidRPr="00EF6075">
        <w:rPr>
          <w:rFonts w:ascii="Times New Roman" w:eastAsia="MS Mincho" w:hAnsi="Times New Roman" w:cs="Times New Roman"/>
          <w:lang w:val="en-GB" w:eastAsia="fr-CH"/>
        </w:rPr>
        <w:t>3</w:t>
      </w:r>
      <w:proofErr w:type="gramEnd"/>
      <w:r w:rsidRPr="00EF6075">
        <w:rPr>
          <w:rFonts w:ascii="Times New Roman" w:eastAsia="MS Mincho" w:hAnsi="Times New Roman" w:cs="Times New Roman"/>
          <w:lang w:val="en-GB" w:eastAsia="fr-CH"/>
        </w:rPr>
        <w:t>: Development of performance indicators for evaluation of the: • Photocatalytic efficiency • Durability of the material itself concerning their intrinsic properties and • Evaluation of the possible unwanted deleterious effects.</w:t>
      </w:r>
    </w:p>
    <w:p w:rsidR="00EF6075" w:rsidRPr="00EF6075" w:rsidRDefault="00EF6075" w:rsidP="00EF6075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lang w:val="en-GB" w:eastAsia="fr-CH"/>
        </w:rPr>
      </w:pPr>
      <w:proofErr w:type="gramStart"/>
      <w:r w:rsidRPr="00EF6075">
        <w:rPr>
          <w:rFonts w:ascii="Times New Roman" w:eastAsia="MS Mincho" w:hAnsi="Times New Roman" w:cs="Times New Roman"/>
          <w:lang w:val="en-GB" w:eastAsia="fr-CH"/>
        </w:rPr>
        <w:t>4</w:t>
      </w:r>
      <w:proofErr w:type="gramEnd"/>
      <w:r w:rsidRPr="00EF6075">
        <w:rPr>
          <w:rFonts w:ascii="Times New Roman" w:eastAsia="MS Mincho" w:hAnsi="Times New Roman" w:cs="Times New Roman"/>
          <w:lang w:val="en-GB" w:eastAsia="fr-CH"/>
        </w:rPr>
        <w:t>: Modelling of the photocatalytic processes coupled with the environmental actions.</w:t>
      </w:r>
    </w:p>
    <w:p w:rsidR="00EF6075" w:rsidRPr="00EF6075" w:rsidRDefault="00EF6075" w:rsidP="00EF6075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lang w:val="en-GB" w:eastAsia="fr-CH"/>
        </w:rPr>
      </w:pPr>
      <w:proofErr w:type="gramStart"/>
      <w:r w:rsidRPr="00EF6075">
        <w:rPr>
          <w:rFonts w:ascii="Times New Roman" w:eastAsia="MS Mincho" w:hAnsi="Times New Roman" w:cs="Times New Roman"/>
          <w:lang w:val="en-GB" w:eastAsia="fr-CH"/>
        </w:rPr>
        <w:t>5</w:t>
      </w:r>
      <w:proofErr w:type="gramEnd"/>
      <w:r w:rsidRPr="00EF6075">
        <w:rPr>
          <w:rFonts w:ascii="Times New Roman" w:eastAsia="MS Mincho" w:hAnsi="Times New Roman" w:cs="Times New Roman"/>
          <w:lang w:val="en-GB" w:eastAsia="fr-CH"/>
        </w:rPr>
        <w:t>: Development of a decision support tool, to undertake the sustainability of each particular solution</w:t>
      </w:r>
      <w:r w:rsidRPr="00EF6075">
        <w:rPr>
          <w:rFonts w:ascii="Times New Roman" w:eastAsia="MS Mincho" w:hAnsi="Times New Roman" w:cs="Times New Roman"/>
          <w:lang w:val="en-GB" w:eastAsia="fr-CH"/>
        </w:rPr>
        <w:t xml:space="preserve"> </w:t>
      </w:r>
      <w:r w:rsidRPr="00EF6075">
        <w:rPr>
          <w:rFonts w:ascii="Times New Roman" w:eastAsia="MS Mincho" w:hAnsi="Times New Roman" w:cs="Times New Roman"/>
          <w:lang w:val="en-GB" w:eastAsia="fr-CH"/>
        </w:rPr>
        <w:t>including a life cycle assessment (LCA).</w:t>
      </w:r>
    </w:p>
    <w:p w:rsidR="00EF6075" w:rsidRPr="00EF6075" w:rsidRDefault="00EF6075" w:rsidP="00EF6075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lang w:val="en-GB" w:eastAsia="fr-CH"/>
        </w:rPr>
      </w:pPr>
      <w:proofErr w:type="gramStart"/>
      <w:r w:rsidRPr="00EF6075">
        <w:rPr>
          <w:rFonts w:ascii="Times New Roman" w:eastAsia="MS Mincho" w:hAnsi="Times New Roman" w:cs="Times New Roman"/>
          <w:lang w:val="en-GB" w:eastAsia="fr-CH"/>
        </w:rPr>
        <w:t>6</w:t>
      </w:r>
      <w:proofErr w:type="gramEnd"/>
      <w:r w:rsidRPr="00EF6075">
        <w:rPr>
          <w:rFonts w:ascii="Times New Roman" w:eastAsia="MS Mincho" w:hAnsi="Times New Roman" w:cs="Times New Roman"/>
          <w:lang w:val="en-GB" w:eastAsia="fr-CH"/>
        </w:rPr>
        <w:t>: Validation of the tool developed in real –full scale- conditions.</w:t>
      </w:r>
    </w:p>
    <w:p w:rsidR="00EF6075" w:rsidRPr="00EF6075" w:rsidRDefault="00EF6075" w:rsidP="00EF6075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lang w:val="en-GB" w:eastAsia="fr-CH"/>
        </w:rPr>
      </w:pPr>
      <w:proofErr w:type="gramStart"/>
      <w:r w:rsidRPr="00EF6075">
        <w:rPr>
          <w:rFonts w:ascii="Times New Roman" w:eastAsia="MS Mincho" w:hAnsi="Times New Roman" w:cs="Times New Roman"/>
          <w:lang w:val="en-GB" w:eastAsia="fr-CH"/>
        </w:rPr>
        <w:t>7</w:t>
      </w:r>
      <w:proofErr w:type="gramEnd"/>
      <w:r w:rsidRPr="00EF6075">
        <w:rPr>
          <w:rFonts w:ascii="Times New Roman" w:eastAsia="MS Mincho" w:hAnsi="Times New Roman" w:cs="Times New Roman"/>
          <w:lang w:val="en-GB" w:eastAsia="fr-CH"/>
        </w:rPr>
        <w:t>: Breaking the barriers to the implementation of this technology after having probed safe for human</w:t>
      </w:r>
      <w:r w:rsidRPr="00EF6075">
        <w:rPr>
          <w:rFonts w:ascii="Times New Roman" w:eastAsia="MS Mincho" w:hAnsi="Times New Roman" w:cs="Times New Roman"/>
          <w:lang w:val="en-GB" w:eastAsia="fr-CH"/>
        </w:rPr>
        <w:t xml:space="preserve"> </w:t>
      </w:r>
      <w:r w:rsidRPr="00EF6075">
        <w:rPr>
          <w:rFonts w:ascii="Times New Roman" w:eastAsia="MS Mincho" w:hAnsi="Times New Roman" w:cs="Times New Roman"/>
          <w:lang w:val="en-GB" w:eastAsia="fr-CH"/>
        </w:rPr>
        <w:t>health: communication of the lessons learnt and standardisation efforts.</w:t>
      </w:r>
    </w:p>
    <w:p w:rsidR="00EF6075" w:rsidRPr="00EF6075" w:rsidRDefault="00EF6075" w:rsidP="00EF6075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lang w:val="en-GB" w:eastAsia="fr-CH"/>
        </w:rPr>
      </w:pPr>
    </w:p>
    <w:p w:rsidR="00EF6075" w:rsidRPr="00EF6075" w:rsidRDefault="00EF6075" w:rsidP="00EF60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n-GB"/>
        </w:rPr>
      </w:pPr>
      <w:r w:rsidRPr="00EF6075">
        <w:rPr>
          <w:rFonts w:ascii="Times New Roman" w:hAnsi="Times New Roman" w:cs="Times New Roman"/>
          <w:b/>
          <w:lang w:val="en-GB"/>
        </w:rPr>
        <w:t>Acknowledgements</w:t>
      </w:r>
    </w:p>
    <w:p w:rsidR="00EF6075" w:rsidRPr="00EF6075" w:rsidRDefault="00EF6075" w:rsidP="00EF60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EF6075">
        <w:rPr>
          <w:rFonts w:ascii="Times New Roman" w:hAnsi="Times New Roman" w:cs="Times New Roman"/>
          <w:lang w:val="en-GB"/>
        </w:rPr>
        <w:t xml:space="preserve">This </w:t>
      </w:r>
      <w:r w:rsidRPr="00EF6075">
        <w:rPr>
          <w:rFonts w:ascii="Times New Roman" w:hAnsi="Times New Roman" w:cs="Times New Roman"/>
          <w:lang w:val="en-GB"/>
        </w:rPr>
        <w:t>project</w:t>
      </w:r>
      <w:r w:rsidRPr="00EF6075">
        <w:rPr>
          <w:rFonts w:ascii="Times New Roman" w:hAnsi="Times New Roman" w:cs="Times New Roman"/>
          <w:lang w:val="en-GB"/>
        </w:rPr>
        <w:t xml:space="preserve"> </w:t>
      </w:r>
      <w:r w:rsidRPr="00EF6075">
        <w:rPr>
          <w:rFonts w:ascii="Times New Roman" w:hAnsi="Times New Roman" w:cs="Times New Roman"/>
          <w:lang w:val="en-GB"/>
        </w:rPr>
        <w:t>is</w:t>
      </w:r>
      <w:r w:rsidRPr="00EF6075">
        <w:rPr>
          <w:rFonts w:ascii="Times New Roman" w:hAnsi="Times New Roman" w:cs="Times New Roman"/>
          <w:lang w:val="en-GB"/>
        </w:rPr>
        <w:t xml:space="preserve"> funded by the LIFE program (Project LIFE PHOTOSCALING, LIFE 13/ENV/ES/001221, </w:t>
      </w:r>
      <w:hyperlink r:id="rId4" w:history="1">
        <w:r w:rsidRPr="00EF6075">
          <w:rPr>
            <w:rStyle w:val="Hipervnculo"/>
            <w:rFonts w:ascii="Times New Roman" w:hAnsi="Times New Roman" w:cs="Times New Roman"/>
            <w:lang w:val="en-GB"/>
          </w:rPr>
          <w:t>http://www.life-photoscaling.eu</w:t>
        </w:r>
      </w:hyperlink>
      <w:r w:rsidRPr="00EF6075">
        <w:rPr>
          <w:rFonts w:ascii="Times New Roman" w:hAnsi="Times New Roman" w:cs="Times New Roman"/>
          <w:lang w:val="en-GB"/>
        </w:rPr>
        <w:t xml:space="preserve"> /)</w:t>
      </w:r>
    </w:p>
    <w:sectPr w:rsidR="00EF6075" w:rsidRPr="00EF6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66"/>
    <w:rsid w:val="00BC1B66"/>
    <w:rsid w:val="00E34272"/>
    <w:rsid w:val="00E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ABD9"/>
  <w15:chartTrackingRefBased/>
  <w15:docId w15:val="{30936489-9CEA-407F-9CB5-F056580A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6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-photoscaling.e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María Castellote Armero</dc:creator>
  <cp:keywords/>
  <dc:description/>
  <cp:lastModifiedBy>Marta María Castellote Armero</cp:lastModifiedBy>
  <cp:revision>2</cp:revision>
  <dcterms:created xsi:type="dcterms:W3CDTF">2019-01-30T11:19:00Z</dcterms:created>
  <dcterms:modified xsi:type="dcterms:W3CDTF">2019-01-30T11:30:00Z</dcterms:modified>
</cp:coreProperties>
</file>